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5A6F" w14:textId="5A62CB79" w:rsidR="003607DA" w:rsidRDefault="003607DA" w:rsidP="003607DA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bookmarkStart w:id="0" w:name="_Hlk99627585"/>
      <w:r w:rsidRPr="009E0785">
        <w:rPr>
          <w:rFonts w:ascii="Arial" w:hAnsi="Arial" w:cs="Arial"/>
          <w:b/>
          <w:bCs/>
          <w:sz w:val="32"/>
          <w:szCs w:val="32"/>
        </w:rPr>
        <w:t xml:space="preserve">INFORME DE SEGUIMENT PERIÒDIC DE PROJECTES DE </w:t>
      </w:r>
      <w:r>
        <w:rPr>
          <w:rFonts w:ascii="Arial" w:hAnsi="Arial" w:cs="Arial"/>
          <w:b/>
          <w:bCs/>
          <w:sz w:val="32"/>
          <w:szCs w:val="32"/>
        </w:rPr>
        <w:t xml:space="preserve">EDUCACIÓ PER A LA CIUTADANIA GLOBLA </w:t>
      </w:r>
    </w:p>
    <w:p w14:paraId="077EF96B" w14:textId="14DF1D00" w:rsidR="003607DA" w:rsidRDefault="003607DA" w:rsidP="003607DA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INFORME DE SEGUIMIENTO PERIÓDICO DE PROYECTOS DE EDUCACIÓN PARA LA CIUDADANÍA GLOBAL</w:t>
      </w:r>
    </w:p>
    <w:p w14:paraId="2D332DFB" w14:textId="77777777" w:rsidR="003607DA" w:rsidRDefault="003607DA" w:rsidP="003607DA">
      <w:pPr>
        <w:rPr>
          <w:rFonts w:ascii="Arial" w:hAnsi="Arial" w:cs="Arial"/>
          <w:b/>
          <w:bCs/>
          <w:sz w:val="32"/>
          <w:szCs w:val="32"/>
        </w:rPr>
      </w:pPr>
    </w:p>
    <w:p w14:paraId="1F77B1D2" w14:textId="77777777" w:rsidR="003607DA" w:rsidRDefault="003607DA" w:rsidP="003607D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4247"/>
      </w:tblGrid>
      <w:tr w:rsidR="003607DA" w14:paraId="5737FD40" w14:textId="77777777" w:rsidTr="00FA312D">
        <w:tc>
          <w:tcPr>
            <w:tcW w:w="4247" w:type="dxa"/>
            <w:gridSpan w:val="2"/>
            <w:shd w:val="clear" w:color="auto" w:fill="E7E6E6" w:themeFill="background2"/>
          </w:tcPr>
          <w:p w14:paraId="4DED7FFF" w14:textId="77777777" w:rsidR="003607DA" w:rsidRPr="009E0785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 / </w:t>
            </w: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EXPEDIENTE</w:t>
            </w:r>
          </w:p>
        </w:tc>
        <w:tc>
          <w:tcPr>
            <w:tcW w:w="4247" w:type="dxa"/>
          </w:tcPr>
          <w:p w14:paraId="2B542C66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5C0F26C4" w14:textId="77777777" w:rsidTr="00FA312D">
        <w:tc>
          <w:tcPr>
            <w:tcW w:w="8494" w:type="dxa"/>
            <w:gridSpan w:val="3"/>
            <w:shd w:val="clear" w:color="auto" w:fill="E7E6E6" w:themeFill="background2"/>
          </w:tcPr>
          <w:p w14:paraId="19FB62EF" w14:textId="77777777" w:rsidR="003607DA" w:rsidRPr="009E0785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ENTIDAD</w:t>
            </w:r>
          </w:p>
        </w:tc>
      </w:tr>
      <w:tr w:rsidR="003607DA" w14:paraId="1099EDFB" w14:textId="77777777" w:rsidTr="00FA312D">
        <w:tc>
          <w:tcPr>
            <w:tcW w:w="8494" w:type="dxa"/>
            <w:gridSpan w:val="3"/>
          </w:tcPr>
          <w:p w14:paraId="4C4F1308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4C1516B8" w14:textId="77777777" w:rsidTr="00FA312D">
        <w:tc>
          <w:tcPr>
            <w:tcW w:w="4247" w:type="dxa"/>
            <w:gridSpan w:val="2"/>
            <w:shd w:val="clear" w:color="auto" w:fill="E7E6E6" w:themeFill="background2"/>
          </w:tcPr>
          <w:p w14:paraId="7C4B6203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REAL D’ INICI / FECHA REAL DE INICIO</w:t>
            </w:r>
          </w:p>
        </w:tc>
        <w:tc>
          <w:tcPr>
            <w:tcW w:w="4247" w:type="dxa"/>
            <w:shd w:val="clear" w:color="auto" w:fill="E7E6E6" w:themeFill="background2"/>
          </w:tcPr>
          <w:p w14:paraId="72FC1741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DE FINALITZACIÓ / FECHA DE FINALIZACIÓN</w:t>
            </w:r>
          </w:p>
        </w:tc>
      </w:tr>
      <w:tr w:rsidR="003607DA" w14:paraId="202AA3E6" w14:textId="77777777" w:rsidTr="00FA312D">
        <w:tc>
          <w:tcPr>
            <w:tcW w:w="4247" w:type="dxa"/>
            <w:gridSpan w:val="2"/>
          </w:tcPr>
          <w:p w14:paraId="60155F4B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47" w:type="dxa"/>
          </w:tcPr>
          <w:p w14:paraId="2EF5A0E8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00C2833E" w14:textId="77777777" w:rsidTr="00FA312D">
        <w:tc>
          <w:tcPr>
            <w:tcW w:w="4247" w:type="dxa"/>
            <w:gridSpan w:val="2"/>
            <w:shd w:val="clear" w:color="auto" w:fill="E7E6E6" w:themeFill="background2"/>
          </w:tcPr>
          <w:p w14:paraId="1EDE6A33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PERÍODE DEL QUAL S'INFORMA / PERIODO DEL CUAL SE INFORMA</w:t>
            </w:r>
          </w:p>
        </w:tc>
        <w:tc>
          <w:tcPr>
            <w:tcW w:w="4247" w:type="dxa"/>
          </w:tcPr>
          <w:p w14:paraId="559CF07B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24CF4274" w14:textId="77777777" w:rsidTr="00FA312D">
        <w:tc>
          <w:tcPr>
            <w:tcW w:w="8494" w:type="dxa"/>
            <w:gridSpan w:val="3"/>
            <w:shd w:val="clear" w:color="auto" w:fill="E7E6E6" w:themeFill="background2"/>
          </w:tcPr>
          <w:p w14:paraId="41318BDC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07E3">
              <w:rPr>
                <w:rFonts w:ascii="Arial" w:hAnsi="Arial" w:cs="Arial"/>
                <w:b/>
                <w:bCs/>
                <w:sz w:val="18"/>
                <w:szCs w:val="18"/>
              </w:rPr>
              <w:t>RESPONSABLE DE LA GESTIÓ DEL PROJECTE / RESPONSABLE DE LA GESTIÓN DEL PROYECTO</w:t>
            </w:r>
          </w:p>
        </w:tc>
      </w:tr>
      <w:tr w:rsidR="003607DA" w14:paraId="16E6B814" w14:textId="77777777" w:rsidTr="00FA312D">
        <w:tc>
          <w:tcPr>
            <w:tcW w:w="8494" w:type="dxa"/>
            <w:gridSpan w:val="3"/>
          </w:tcPr>
          <w:p w14:paraId="3E351EAD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09F7B9DD" w14:textId="77777777" w:rsidTr="00FA312D">
        <w:tc>
          <w:tcPr>
            <w:tcW w:w="2972" w:type="dxa"/>
            <w:shd w:val="clear" w:color="auto" w:fill="E7E6E6" w:themeFill="background2"/>
          </w:tcPr>
          <w:p w14:paraId="2C3099F4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CORREU ELECTRÒNIC / CORREO ELECTRÓNICO</w:t>
            </w:r>
          </w:p>
        </w:tc>
        <w:tc>
          <w:tcPr>
            <w:tcW w:w="5522" w:type="dxa"/>
            <w:gridSpan w:val="2"/>
          </w:tcPr>
          <w:p w14:paraId="5F8EF271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606AFD0F" w14:textId="77777777" w:rsidTr="00FA312D">
        <w:tc>
          <w:tcPr>
            <w:tcW w:w="2972" w:type="dxa"/>
            <w:shd w:val="clear" w:color="auto" w:fill="E7E6E6" w:themeFill="background2"/>
          </w:tcPr>
          <w:p w14:paraId="7FA1FA78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DE CONTACTE / TELÉFONO DE CONTACTO</w:t>
            </w:r>
          </w:p>
        </w:tc>
        <w:tc>
          <w:tcPr>
            <w:tcW w:w="5522" w:type="dxa"/>
            <w:gridSpan w:val="2"/>
          </w:tcPr>
          <w:p w14:paraId="0412CDBA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C674E07" w14:textId="0E8635C6" w:rsidR="003607DA" w:rsidRDefault="003607DA">
      <w:pPr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898C666" w14:textId="5D9C9E07" w:rsidR="00393061" w:rsidRDefault="00393061" w:rsidP="00393061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PARTE TÉCNICA</w:t>
      </w:r>
    </w:p>
    <w:bookmarkEnd w:id="0"/>
    <w:p w14:paraId="201FF5B7" w14:textId="32D7C54C" w:rsidR="00393061" w:rsidRDefault="00393061" w:rsidP="002B7B9E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VALORACIÓN DE LA METODOLOGÍA DE SEGUIMIENTO EMPLEADA</w:t>
      </w:r>
    </w:p>
    <w:p w14:paraId="1AB8CF93" w14:textId="2D0446E3" w:rsidR="00393061" w:rsidRPr="009A31B2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9A31B2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 para recoger todos los instrumentos empleados</w:t>
      </w:r>
    </w:p>
    <w:p w14:paraId="182041BE" w14:textId="77777777" w:rsidR="00393061" w:rsidRPr="00393061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93061" w14:paraId="67BD2CAA" w14:textId="77777777" w:rsidTr="00393061">
        <w:trPr>
          <w:trHeight w:val="388"/>
        </w:trPr>
        <w:tc>
          <w:tcPr>
            <w:tcW w:w="3114" w:type="dxa"/>
            <w:shd w:val="clear" w:color="auto" w:fill="E7E6E6" w:themeFill="background2"/>
          </w:tcPr>
          <w:p w14:paraId="42193038" w14:textId="22246061" w:rsidR="00393061" w:rsidRPr="00393061" w:rsidRDefault="00393061" w:rsidP="0039306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306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Instruments</w:t>
            </w:r>
            <w:r w:rsidRPr="003930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Instrumentos</w:t>
            </w:r>
          </w:p>
        </w:tc>
        <w:tc>
          <w:tcPr>
            <w:tcW w:w="5380" w:type="dxa"/>
          </w:tcPr>
          <w:p w14:paraId="5B5BB1B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CADC7B6" w14:textId="77777777" w:rsidTr="00393061">
        <w:tc>
          <w:tcPr>
            <w:tcW w:w="3114" w:type="dxa"/>
            <w:shd w:val="clear" w:color="auto" w:fill="E7E6E6" w:themeFill="background2"/>
          </w:tcPr>
          <w:p w14:paraId="47B2FDAD" w14:textId="1505F32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Descripció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l’instrument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Descripción del instrumento</w:t>
            </w:r>
          </w:p>
        </w:tc>
        <w:tc>
          <w:tcPr>
            <w:tcW w:w="5380" w:type="dxa"/>
          </w:tcPr>
          <w:p w14:paraId="38BAADE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B5F5894" w14:textId="77777777" w:rsidTr="00393061">
        <w:tc>
          <w:tcPr>
            <w:tcW w:w="3114" w:type="dxa"/>
            <w:shd w:val="clear" w:color="auto" w:fill="E7E6E6" w:themeFill="background2"/>
          </w:tcPr>
          <w:p w14:paraId="14B8BECD" w14:textId="4BCE42D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la participación</w:t>
            </w:r>
          </w:p>
        </w:tc>
        <w:tc>
          <w:tcPr>
            <w:tcW w:w="5380" w:type="dxa"/>
          </w:tcPr>
          <w:p w14:paraId="0E7C8DFA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AD9D01A" w14:textId="77777777" w:rsidTr="00393061">
        <w:tc>
          <w:tcPr>
            <w:tcW w:w="3114" w:type="dxa"/>
            <w:shd w:val="clear" w:color="auto" w:fill="E7E6E6" w:themeFill="background2"/>
          </w:tcPr>
          <w:p w14:paraId="414B5D7C" w14:textId="42E6F252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utilitat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su utilidad</w:t>
            </w:r>
          </w:p>
        </w:tc>
        <w:tc>
          <w:tcPr>
            <w:tcW w:w="5380" w:type="dxa"/>
          </w:tcPr>
          <w:p w14:paraId="034E387D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C9CBB6E" w14:textId="77777777" w:rsidTr="00393061">
        <w:tc>
          <w:tcPr>
            <w:tcW w:w="3114" w:type="dxa"/>
            <w:shd w:val="clear" w:color="auto" w:fill="E7E6E6" w:themeFill="background2"/>
          </w:tcPr>
          <w:p w14:paraId="27F3D763" w14:textId="1FB2458F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Incorporació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millores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a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següent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fase/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Incorporación de mejoras para la siguiente fase</w:t>
            </w:r>
          </w:p>
        </w:tc>
        <w:tc>
          <w:tcPr>
            <w:tcW w:w="5380" w:type="dxa"/>
          </w:tcPr>
          <w:p w14:paraId="509AC5A2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</w:tbl>
    <w:p w14:paraId="6B073210" w14:textId="19B1CB63" w:rsidR="00393061" w:rsidRDefault="00393061" w:rsidP="00393061">
      <w:pPr>
        <w:pStyle w:val="NormalWeb"/>
        <w:spacing w:after="0" w:line="240" w:lineRule="auto"/>
        <w:jc w:val="both"/>
      </w:pPr>
    </w:p>
    <w:p w14:paraId="54D4619E" w14:textId="77777777" w:rsidR="00DA4975" w:rsidRDefault="00DA4975" w:rsidP="00393061">
      <w:pPr>
        <w:pStyle w:val="NormalWeb"/>
        <w:spacing w:after="0" w:line="240" w:lineRule="auto"/>
        <w:jc w:val="both"/>
      </w:pPr>
    </w:p>
    <w:p w14:paraId="3891C11D" w14:textId="78FEBBD8" w:rsidR="006C50C9" w:rsidRDefault="00393061" w:rsidP="00C54732">
      <w:pPr>
        <w:pStyle w:val="NormalWe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ANÁLISIS DE EJECUCIÓN DE LAS ACTIVIDADES</w:t>
      </w:r>
    </w:p>
    <w:p w14:paraId="081A6710" w14:textId="5D9DF3AA" w:rsidR="00184446" w:rsidRDefault="00184446" w:rsidP="00C54732">
      <w:pPr>
        <w:pStyle w:val="NormalWeb"/>
        <w:spacing w:before="0" w:beforeAutospacing="0"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</w:t>
      </w:r>
      <w:r w:rsidR="00241E72">
        <w:rPr>
          <w:rFonts w:ascii="Arial" w:hAnsi="Arial" w:cs="Arial"/>
          <w:i/>
          <w:iCs/>
          <w:sz w:val="18"/>
          <w:szCs w:val="18"/>
        </w:rPr>
        <w:t xml:space="preserve">n caso de que la actividad haya sido suspendida o reprogramada explicar </w:t>
      </w:r>
    </w:p>
    <w:p w14:paraId="0F99A82A" w14:textId="77777777" w:rsidR="00241E72" w:rsidRPr="00184446" w:rsidRDefault="00241E72" w:rsidP="00184446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400021E9" w14:textId="09101117" w:rsidR="00184446" w:rsidRDefault="00241E72" w:rsidP="00C54732">
      <w:pPr>
        <w:pStyle w:val="NormalWeb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programadas</w:t>
      </w:r>
      <w:r w:rsidR="009A31B2">
        <w:rPr>
          <w:rFonts w:ascii="Arial" w:hAnsi="Arial" w:cs="Arial"/>
          <w:b/>
          <w:bCs/>
          <w:sz w:val="22"/>
          <w:szCs w:val="22"/>
        </w:rPr>
        <w:t xml:space="preserve"> </w:t>
      </w:r>
      <w:r w:rsidR="009A31B2" w:rsidRPr="00787D07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</w:t>
      </w:r>
    </w:p>
    <w:p w14:paraId="7A55ECA8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184446" w14:paraId="7F031812" w14:textId="77777777" w:rsidTr="00184446">
        <w:tc>
          <w:tcPr>
            <w:tcW w:w="1794" w:type="dxa"/>
          </w:tcPr>
          <w:p w14:paraId="443BC75E" w14:textId="04EEBA40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5AC6FA83" w14:textId="132D1999" w:rsidR="00184446" w:rsidRDefault="00184446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61E01E17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56868" w14:textId="22779D74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4446" w14:paraId="21375C19" w14:textId="77777777" w:rsidTr="00184446">
        <w:tc>
          <w:tcPr>
            <w:tcW w:w="1794" w:type="dxa"/>
          </w:tcPr>
          <w:p w14:paraId="0540297A" w14:textId="4485A8AA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444C02A8" w14:textId="574CBD15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proceso ( 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realizada (   )</w:t>
            </w:r>
          </w:p>
          <w:p w14:paraId="0983D2B7" w14:textId="26D58A13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Suspendida ( )</w:t>
            </w:r>
          </w:p>
        </w:tc>
      </w:tr>
      <w:tr w:rsidR="00184446" w14:paraId="47399AA8" w14:textId="77777777" w:rsidTr="00184446">
        <w:tc>
          <w:tcPr>
            <w:tcW w:w="1794" w:type="dxa"/>
          </w:tcPr>
          <w:p w14:paraId="4D2A6CF3" w14:textId="05ED60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0F5C57B2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A27A45" w14:textId="6DEF45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A3F108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E3EA2E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A98235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5190A9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DF4E40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423DEA" w14:textId="40278327" w:rsidR="00393061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 </w:t>
      </w:r>
      <w:r w:rsidR="00C54732">
        <w:rPr>
          <w:rFonts w:ascii="Arial" w:hAnsi="Arial" w:cs="Arial"/>
          <w:b/>
          <w:bCs/>
          <w:sz w:val="22"/>
          <w:szCs w:val="22"/>
        </w:rPr>
        <w:t xml:space="preserve">Actividades no programadas </w:t>
      </w:r>
    </w:p>
    <w:p w14:paraId="250AD265" w14:textId="77777777" w:rsidR="00C54732" w:rsidRPr="00787D07" w:rsidRDefault="00C54732" w:rsidP="00C54732">
      <w:pPr>
        <w:pStyle w:val="NormalWeb"/>
        <w:spacing w:before="0" w:beforeAutospacing="0" w:after="0" w:line="240" w:lineRule="auto"/>
        <w:ind w:left="36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787D07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Replica la tabla tantas veces como sea necesario </w:t>
      </w:r>
    </w:p>
    <w:p w14:paraId="056D3142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C54732" w14:paraId="5D13FB92" w14:textId="77777777" w:rsidTr="0059286C">
        <w:tc>
          <w:tcPr>
            <w:tcW w:w="1794" w:type="dxa"/>
          </w:tcPr>
          <w:p w14:paraId="2387EA4C" w14:textId="77777777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1F661F1E" w14:textId="6FFD7036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2BC48C74" w14:textId="77777777" w:rsidR="00C54732" w:rsidRDefault="00C54732" w:rsidP="00C54732">
            <w:pPr>
              <w:pStyle w:val="NormalWeb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D0DB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4732" w14:paraId="2137AE32" w14:textId="77777777" w:rsidTr="0059286C">
        <w:tc>
          <w:tcPr>
            <w:tcW w:w="1794" w:type="dxa"/>
          </w:tcPr>
          <w:p w14:paraId="62A704E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3C74DFB9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    En proceso (  )    No realizada (   )</w:t>
            </w:r>
          </w:p>
          <w:p w14:paraId="6AB79E10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Suspendida ( )</w:t>
            </w:r>
          </w:p>
        </w:tc>
      </w:tr>
      <w:tr w:rsidR="00C54732" w14:paraId="466B850C" w14:textId="77777777" w:rsidTr="0059286C">
        <w:tc>
          <w:tcPr>
            <w:tcW w:w="1794" w:type="dxa"/>
          </w:tcPr>
          <w:p w14:paraId="70227A98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75C60F8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4EA70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913EBC" w14:textId="77777777" w:rsidR="00DA4975" w:rsidRDefault="00DA4975" w:rsidP="00C54732">
      <w:pPr>
        <w:pStyle w:val="NormalWeb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45D6CED" w14:textId="67E93B35" w:rsidR="00C54732" w:rsidRDefault="00C54732" w:rsidP="00C54732">
      <w:pPr>
        <w:pStyle w:val="Normal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2.3.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Variacions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en el cronograma / </w:t>
      </w:r>
      <w:r>
        <w:rPr>
          <w:rFonts w:ascii="Arial" w:hAnsi="Arial" w:cs="Arial"/>
          <w:b/>
          <w:bCs/>
          <w:i/>
          <w:iCs/>
          <w:sz w:val="22"/>
          <w:szCs w:val="22"/>
        </w:rPr>
        <w:t>Variaciones en el cronograma</w:t>
      </w:r>
    </w:p>
    <w:p w14:paraId="5F28767E" w14:textId="77777777" w:rsidR="00C54732" w:rsidRPr="00C54732" w:rsidRDefault="00C54732" w:rsidP="00C54732">
      <w:pPr>
        <w:pStyle w:val="NormalWeb"/>
        <w:spacing w:after="0" w:line="240" w:lineRule="auto"/>
        <w:rPr>
          <w:sz w:val="18"/>
          <w:szCs w:val="18"/>
        </w:rPr>
      </w:pPr>
      <w:r w:rsidRPr="00C54732">
        <w:rPr>
          <w:rFonts w:ascii="Arial" w:hAnsi="Arial" w:cs="Arial"/>
          <w:sz w:val="18"/>
          <w:szCs w:val="18"/>
        </w:rPr>
        <w:t xml:space="preserve">En el </w:t>
      </w:r>
      <w:proofErr w:type="spellStart"/>
      <w:r w:rsidRPr="00C54732">
        <w:rPr>
          <w:rFonts w:ascii="Arial" w:hAnsi="Arial" w:cs="Arial"/>
          <w:sz w:val="18"/>
          <w:szCs w:val="18"/>
        </w:rPr>
        <w:t>cas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C54732">
        <w:rPr>
          <w:rFonts w:ascii="Arial" w:hAnsi="Arial" w:cs="Arial"/>
          <w:sz w:val="18"/>
          <w:szCs w:val="18"/>
        </w:rPr>
        <w:t>s'haja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produït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variació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en la </w:t>
      </w:r>
      <w:proofErr w:type="spellStart"/>
      <w:r w:rsidRPr="00C54732">
        <w:rPr>
          <w:rFonts w:ascii="Arial" w:hAnsi="Arial" w:cs="Arial"/>
          <w:sz w:val="18"/>
          <w:szCs w:val="18"/>
        </w:rPr>
        <w:t>temporalització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de les </w:t>
      </w:r>
      <w:proofErr w:type="spellStart"/>
      <w:r w:rsidRPr="00C54732">
        <w:rPr>
          <w:rFonts w:ascii="Arial" w:hAnsi="Arial" w:cs="Arial"/>
          <w:sz w:val="18"/>
          <w:szCs w:val="18"/>
        </w:rPr>
        <w:t>activitats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inicialment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programades, adjuntar </w:t>
      </w:r>
      <w:proofErr w:type="spellStart"/>
      <w:r w:rsidRPr="00C54732">
        <w:rPr>
          <w:rFonts w:ascii="Arial" w:hAnsi="Arial" w:cs="Arial"/>
          <w:sz w:val="18"/>
          <w:szCs w:val="18"/>
        </w:rPr>
        <w:t>nou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cronograma / </w:t>
      </w:r>
      <w:r w:rsidRPr="00C54732">
        <w:rPr>
          <w:rFonts w:ascii="Arial" w:hAnsi="Arial" w:cs="Arial"/>
          <w:i/>
          <w:iCs/>
          <w:sz w:val="18"/>
          <w:szCs w:val="18"/>
        </w:rPr>
        <w:t>En caso de que se haya producido variación en la temporalización de las actividades inicialmente programadas, adjuntar nuevo cronograma</w:t>
      </w:r>
    </w:p>
    <w:p w14:paraId="19BDB78A" w14:textId="71D133E5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375E7458" w14:textId="2C5B6260" w:rsidR="00C54732" w:rsidRDefault="00C54732" w:rsidP="00DA4975">
      <w:pPr>
        <w:pStyle w:val="NormalWeb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ANÀLISI D'EXECUCIÓ DELS RESULTATS / ANÁLISIS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EJECUCIÓN DE LOS RESULTADOS</w:t>
      </w:r>
    </w:p>
    <w:p w14:paraId="4B1116B0" w14:textId="63524F87" w:rsidR="00DC2694" w:rsidRDefault="00DC2694" w:rsidP="00DC2694">
      <w:pPr>
        <w:pStyle w:val="NormalWeb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C2694">
        <w:rPr>
          <w:i/>
          <w:iCs/>
          <w:sz w:val="16"/>
          <w:szCs w:val="16"/>
        </w:rPr>
        <w:t>*</w:t>
      </w:r>
      <w:r w:rsidRPr="00DC2694">
        <w:rPr>
          <w:rFonts w:ascii="Arial" w:hAnsi="Arial" w:cs="Arial"/>
          <w:i/>
          <w:iCs/>
          <w:sz w:val="16"/>
          <w:szCs w:val="16"/>
        </w:rPr>
        <w:t>En esta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columna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hay que reflejar los indicadores de resultado (IOV) de la Matriz de Planificación del proyecto y la medida del indicador establecida en el informe de Línea de Base.</w:t>
      </w:r>
    </w:p>
    <w:p w14:paraId="67C1DB10" w14:textId="77777777" w:rsidR="00DA4975" w:rsidRPr="00DC2694" w:rsidRDefault="00DA4975" w:rsidP="00DC2694">
      <w:pPr>
        <w:pStyle w:val="NormalWeb"/>
        <w:spacing w:after="0" w:line="240" w:lineRule="auto"/>
        <w:rPr>
          <w:i/>
          <w:iCs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4C866123" w14:textId="77777777" w:rsidTr="00027123">
        <w:tc>
          <w:tcPr>
            <w:tcW w:w="8357" w:type="dxa"/>
            <w:gridSpan w:val="2"/>
          </w:tcPr>
          <w:p w14:paraId="3EB93092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R1</w:t>
            </w:r>
          </w:p>
          <w:p w14:paraId="10168F5B" w14:textId="6924AAC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55116325" w14:textId="77777777" w:rsidTr="00787D07">
        <w:tc>
          <w:tcPr>
            <w:tcW w:w="1843" w:type="dxa"/>
          </w:tcPr>
          <w:p w14:paraId="5A4955B4" w14:textId="43E00F0A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671381D7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9BA00" w14:textId="6189306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1364F748" w14:textId="77777777" w:rsidTr="00787D07">
        <w:tc>
          <w:tcPr>
            <w:tcW w:w="1843" w:type="dxa"/>
          </w:tcPr>
          <w:p w14:paraId="171577C8" w14:textId="7C0F8D43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3EDD0900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A0F85E" w14:textId="7268F071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37712E53" w14:textId="77777777" w:rsidTr="00787D07">
        <w:tc>
          <w:tcPr>
            <w:tcW w:w="1843" w:type="dxa"/>
          </w:tcPr>
          <w:p w14:paraId="236F436C" w14:textId="16BAB5EC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7E7A5DE6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C0C00C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7A7470F8" w14:textId="77777777" w:rsidTr="0059286C">
        <w:tc>
          <w:tcPr>
            <w:tcW w:w="8357" w:type="dxa"/>
            <w:gridSpan w:val="2"/>
          </w:tcPr>
          <w:p w14:paraId="44719D54" w14:textId="27291562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5AD752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2D5E962" w14:textId="77777777" w:rsidTr="0059286C">
        <w:tc>
          <w:tcPr>
            <w:tcW w:w="1843" w:type="dxa"/>
          </w:tcPr>
          <w:p w14:paraId="601EDA72" w14:textId="0E3E0D63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1AAF271A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BC233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2509A3A5" w14:textId="77777777" w:rsidTr="0059286C">
        <w:tc>
          <w:tcPr>
            <w:tcW w:w="1843" w:type="dxa"/>
          </w:tcPr>
          <w:p w14:paraId="236719B0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45513A8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3FDC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75E37691" w14:textId="77777777" w:rsidTr="0059286C">
        <w:tc>
          <w:tcPr>
            <w:tcW w:w="1843" w:type="dxa"/>
          </w:tcPr>
          <w:p w14:paraId="7DD7A6BD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Metas previstas para la siguiente fase</w:t>
            </w:r>
          </w:p>
        </w:tc>
        <w:tc>
          <w:tcPr>
            <w:tcW w:w="6514" w:type="dxa"/>
          </w:tcPr>
          <w:p w14:paraId="55248A8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46BB3" w14:textId="2A6C9D21" w:rsidR="00C54732" w:rsidRDefault="00C54732" w:rsidP="00C54732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24B50C92" w14:textId="77777777" w:rsidTr="0059286C">
        <w:tc>
          <w:tcPr>
            <w:tcW w:w="8357" w:type="dxa"/>
            <w:gridSpan w:val="2"/>
          </w:tcPr>
          <w:p w14:paraId="3304A815" w14:textId="327CE536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4B0FBB4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6B94F6C9" w14:textId="77777777" w:rsidTr="0059286C">
        <w:tc>
          <w:tcPr>
            <w:tcW w:w="1843" w:type="dxa"/>
          </w:tcPr>
          <w:p w14:paraId="50B01142" w14:textId="7D943C98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0D92F11D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89AB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B59D3A1" w14:textId="77777777" w:rsidTr="0059286C">
        <w:tc>
          <w:tcPr>
            <w:tcW w:w="1843" w:type="dxa"/>
          </w:tcPr>
          <w:p w14:paraId="4CCC6AB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5926C55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CC8A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0B212CAA" w14:textId="77777777" w:rsidTr="0059286C">
        <w:tc>
          <w:tcPr>
            <w:tcW w:w="1843" w:type="dxa"/>
          </w:tcPr>
          <w:p w14:paraId="5018AD1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5DB530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ABC93B" w14:textId="77777777" w:rsidR="00DD66B7" w:rsidRDefault="00DD66B7" w:rsidP="00DD66B7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66B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583B0D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4</w:t>
      </w:r>
      <w:r w:rsidRPr="00DD66B7">
        <w:rPr>
          <w:rFonts w:ascii="Arial" w:eastAsia="Times New Roman" w:hAnsi="Arial" w:cs="Arial"/>
          <w:b/>
          <w:bCs/>
          <w:lang w:eastAsia="es-ES"/>
        </w:rPr>
        <w:t xml:space="preserve">. UTILITZACIÓ DE LA INFORMACIÓ PER A LA PRESA DE DECISIONS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UTIILIZACIÓN DE LA INFORMACIÓN PARA LA TOMA DE DECISIONES</w:t>
      </w:r>
    </w:p>
    <w:p w14:paraId="00DE23D0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r w:rsidRPr="00DD66B7">
        <w:rPr>
          <w:rFonts w:ascii="Arial" w:eastAsia="Times New Roman" w:hAnsi="Arial" w:cs="Arial"/>
          <w:b/>
          <w:bCs/>
          <w:lang w:eastAsia="es-ES"/>
        </w:rPr>
        <w:t xml:space="preserve">4.1.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desenvolupament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Valoración del desarrollo del proyecto</w:t>
      </w:r>
    </w:p>
    <w:p w14:paraId="65109DFB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D66B7">
        <w:rPr>
          <w:rFonts w:ascii="Arial" w:eastAsia="Times New Roman" w:hAnsi="Arial" w:cs="Arial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lang w:eastAsia="es-ES"/>
        </w:rPr>
        <w:t>apropiació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per </w:t>
      </w:r>
      <w:proofErr w:type="spellStart"/>
      <w:r w:rsidRPr="00DD66B7">
        <w:rPr>
          <w:rFonts w:ascii="Arial" w:eastAsia="Times New Roman" w:hAnsi="Arial" w:cs="Arial"/>
          <w:lang w:eastAsia="es-ES"/>
        </w:rPr>
        <w:t>part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població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beneficiària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lang w:eastAsia="es-ES"/>
        </w:rPr>
        <w:t>Valoración de la apropiación del proyecto por parte de la población beneficiaria.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7607CC" w14:paraId="2FFF1185" w14:textId="77777777" w:rsidTr="008307C2">
        <w:tc>
          <w:tcPr>
            <w:tcW w:w="1666" w:type="pct"/>
            <w:shd w:val="clear" w:color="auto" w:fill="F2F2F2" w:themeFill="background1" w:themeFillShade="F2"/>
          </w:tcPr>
          <w:p w14:paraId="14315ADD" w14:textId="6BF2642A" w:rsidR="007607CC" w:rsidRP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47795E5" w14:textId="48617D26" w:rsid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ABE4237" w14:textId="259BD9F2" w:rsidR="007607CC" w:rsidRDefault="007607CC" w:rsidP="008307C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7607CC" w14:paraId="2879FBAC" w14:textId="77777777" w:rsidTr="007607CC">
        <w:tc>
          <w:tcPr>
            <w:tcW w:w="1666" w:type="pct"/>
          </w:tcPr>
          <w:p w14:paraId="674FF77A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5ED33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6F963E5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65FB910F" w14:textId="77777777" w:rsidR="007607CC" w:rsidRDefault="007607CC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9484A9" w14:textId="2A7BAF29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instruments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coordinació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participació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actors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rellevants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locals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,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col·lectius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implicats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institucions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que poden coparticipar del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projecte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Valoración de los instrumentos de coordinación y participación con los actores relevantes 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organizaciones locales, </w:t>
      </w:r>
      <w:r w:rsidRPr="00DD66B7">
        <w:rPr>
          <w:rFonts w:ascii="Helvetica" w:eastAsia="Times New Roman" w:hAnsi="Helvetica" w:cs="Times New Roman"/>
          <w:i/>
          <w:iCs/>
          <w:sz w:val="24"/>
          <w:szCs w:val="24"/>
          <w:lang w:eastAsia="es-ES"/>
        </w:rPr>
        <w:t>colectivos implicados e instituciones que pueden coparticipar del proyecto)</w:t>
      </w:r>
    </w:p>
    <w:p w14:paraId="46B97758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2E0572BF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8D7BA37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70F75BE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724E8D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53199268" w14:textId="77777777" w:rsidTr="0059286C">
        <w:tc>
          <w:tcPr>
            <w:tcW w:w="1666" w:type="pct"/>
          </w:tcPr>
          <w:p w14:paraId="220FDFC8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608BFB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28AEC072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0D3A18D7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07C3DC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7934C4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06EE0B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5B3529" w14:textId="78EA27D4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coherència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complementarietat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altres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desenvolupen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l'àrea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d'intervenció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/ Valoración de la coherencia y complementariedad con otras organizaciones que desarrollan proyectos en el área de intervención.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6649FA33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F66D1CF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68BA4B3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3A5133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6B86DBA6" w14:textId="77777777" w:rsidTr="0059286C">
        <w:tc>
          <w:tcPr>
            <w:tcW w:w="1666" w:type="pct"/>
          </w:tcPr>
          <w:p w14:paraId="3F106D3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43AA60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9004C96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307C2" w14:paraId="422AD6D2" w14:textId="77777777" w:rsidTr="0059286C">
        <w:tc>
          <w:tcPr>
            <w:tcW w:w="1666" w:type="pct"/>
          </w:tcPr>
          <w:p w14:paraId="1875592F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8EB1DAA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1EDDE87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9FBE401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E1DCB4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del personal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associat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del personal asociado al proyecto.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56DCE154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08010BB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C0E92A0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1BE2E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118CADD4" w14:textId="77777777" w:rsidTr="0059286C">
        <w:tc>
          <w:tcPr>
            <w:tcW w:w="1666" w:type="pct"/>
          </w:tcPr>
          <w:p w14:paraId="72BD47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2788014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3D65B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84140D4" w14:textId="77777777" w:rsidR="00DD66B7" w:rsidRPr="00DD66B7" w:rsidRDefault="00DD66B7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60F1F7" w14:textId="5CF55623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color w:val="272627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l’eficiència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l’us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recursos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materials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financers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/ Valoración de la eficiencia en el uso de los recursos materiales y financieros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7EB922D9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67AB3406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2DF7AFA2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219B172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04B5DE92" w14:textId="77777777" w:rsidTr="0059286C">
        <w:tc>
          <w:tcPr>
            <w:tcW w:w="1666" w:type="pct"/>
          </w:tcPr>
          <w:p w14:paraId="1F7AE72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901A00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E65DC0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AF6586D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E5E7DE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relacions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col·laboració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entitats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agrupades (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només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agrupació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 las relaciones de colaboración con las entidades agrupadas (sólo proyectos en agrupación).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DD7509" w14:paraId="249A5AEE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20207CCB" w14:textId="77777777" w:rsidR="00DD7509" w:rsidRPr="007607CC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602E72" w14:textId="77777777" w:rsidR="00DD7509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E295D2" w14:textId="77777777" w:rsidR="00DD7509" w:rsidRDefault="00DD7509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DD7509" w14:paraId="566ED774" w14:textId="77777777" w:rsidTr="0059286C">
        <w:tc>
          <w:tcPr>
            <w:tcW w:w="1666" w:type="pct"/>
          </w:tcPr>
          <w:p w14:paraId="509F146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FB41B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E0D11B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7EB60E5F" w14:textId="77777777" w:rsidR="002A58CF" w:rsidRDefault="002A58CF" w:rsidP="002A58CF">
      <w:pPr>
        <w:pStyle w:val="NormalWeb"/>
        <w:spacing w:before="113" w:beforeAutospacing="0" w:after="113" w:line="240" w:lineRule="auto"/>
        <w:rPr>
          <w:rFonts w:ascii="Arial" w:hAnsi="Arial" w:cs="Arial"/>
          <w:color w:val="272627"/>
        </w:rPr>
      </w:pPr>
    </w:p>
    <w:p w14:paraId="7AA4DF1C" w14:textId="7F4E6CEF" w:rsidR="002A58CF" w:rsidRDefault="002A58CF" w:rsidP="002A58CF">
      <w:pPr>
        <w:pStyle w:val="NormalWeb"/>
        <w:spacing w:before="113" w:beforeAutospacing="0" w:after="113" w:line="240" w:lineRule="auto"/>
      </w:pPr>
      <w:proofErr w:type="spellStart"/>
      <w:r>
        <w:rPr>
          <w:rFonts w:ascii="Arial" w:hAnsi="Arial" w:cs="Arial"/>
          <w:color w:val="272627"/>
        </w:rPr>
        <w:t>Valoració</w:t>
      </w:r>
      <w:proofErr w:type="spellEnd"/>
      <w:r>
        <w:rPr>
          <w:rFonts w:ascii="Arial" w:hAnsi="Arial" w:cs="Arial"/>
          <w:color w:val="272627"/>
        </w:rPr>
        <w:t xml:space="preserve"> de la </w:t>
      </w:r>
      <w:proofErr w:type="spellStart"/>
      <w:r>
        <w:rPr>
          <w:rFonts w:ascii="Arial" w:hAnsi="Arial" w:cs="Arial"/>
          <w:color w:val="272627"/>
        </w:rPr>
        <w:t>incorporació</w:t>
      </w:r>
      <w:proofErr w:type="spellEnd"/>
      <w:r>
        <w:rPr>
          <w:rFonts w:ascii="Arial" w:hAnsi="Arial" w:cs="Arial"/>
          <w:color w:val="272627"/>
        </w:rPr>
        <w:t xml:space="preserve"> </w:t>
      </w:r>
      <w:proofErr w:type="spellStart"/>
      <w:r>
        <w:rPr>
          <w:rFonts w:ascii="Arial" w:hAnsi="Arial" w:cs="Arial"/>
          <w:color w:val="272627"/>
        </w:rPr>
        <w:t>dels</w:t>
      </w:r>
      <w:proofErr w:type="spellEnd"/>
      <w:r>
        <w:rPr>
          <w:rFonts w:ascii="Arial" w:hAnsi="Arial" w:cs="Arial"/>
          <w:color w:val="272627"/>
        </w:rPr>
        <w:t xml:space="preserve"> </w:t>
      </w:r>
      <w:proofErr w:type="spellStart"/>
      <w:r>
        <w:rPr>
          <w:rFonts w:ascii="Arial" w:hAnsi="Arial" w:cs="Arial"/>
          <w:color w:val="272627"/>
        </w:rPr>
        <w:t>enfocaments</w:t>
      </w:r>
      <w:proofErr w:type="spellEnd"/>
      <w:r>
        <w:rPr>
          <w:rFonts w:ascii="Arial" w:hAnsi="Arial" w:cs="Arial"/>
          <w:color w:val="272627"/>
        </w:rPr>
        <w:t xml:space="preserve"> </w:t>
      </w:r>
      <w:proofErr w:type="spellStart"/>
      <w:r>
        <w:rPr>
          <w:rFonts w:ascii="Arial" w:hAnsi="Arial" w:cs="Arial"/>
          <w:color w:val="272627"/>
        </w:rPr>
        <w:t>transversals</w:t>
      </w:r>
      <w:proofErr w:type="spellEnd"/>
      <w:r>
        <w:rPr>
          <w:rFonts w:ascii="Arial" w:hAnsi="Arial" w:cs="Arial"/>
          <w:color w:val="272627"/>
        </w:rPr>
        <w:t xml:space="preserve"> en el </w:t>
      </w:r>
      <w:proofErr w:type="spellStart"/>
      <w:r>
        <w:rPr>
          <w:rFonts w:ascii="Arial" w:hAnsi="Arial" w:cs="Arial"/>
          <w:color w:val="272627"/>
        </w:rPr>
        <w:t>desenvolupament</w:t>
      </w:r>
      <w:proofErr w:type="spellEnd"/>
      <w:r>
        <w:rPr>
          <w:rFonts w:ascii="Arial" w:hAnsi="Arial" w:cs="Arial"/>
          <w:color w:val="272627"/>
        </w:rPr>
        <w:t xml:space="preserve"> del </w:t>
      </w:r>
      <w:proofErr w:type="spellStart"/>
      <w:r>
        <w:rPr>
          <w:rFonts w:ascii="Arial" w:hAnsi="Arial" w:cs="Arial"/>
          <w:color w:val="272627"/>
        </w:rPr>
        <w:t>projecte</w:t>
      </w:r>
      <w:proofErr w:type="spellEnd"/>
      <w:r>
        <w:rPr>
          <w:rFonts w:ascii="Arial" w:hAnsi="Arial" w:cs="Arial"/>
          <w:i/>
          <w:iCs/>
          <w:color w:val="272627"/>
        </w:rPr>
        <w:t xml:space="preserve"> / Valoración de la incorporación de los enfoques transversales en el desarrollo del proyecto.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2A58CF" w14:paraId="62D10455" w14:textId="77777777" w:rsidTr="00FA312D">
        <w:tc>
          <w:tcPr>
            <w:tcW w:w="1666" w:type="pct"/>
            <w:shd w:val="clear" w:color="auto" w:fill="F2F2F2" w:themeFill="background1" w:themeFillShade="F2"/>
          </w:tcPr>
          <w:p w14:paraId="3D447DD1" w14:textId="77777777" w:rsidR="002A58CF" w:rsidRPr="007607CC" w:rsidRDefault="002A58CF" w:rsidP="00FA312D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79B875B" w14:textId="77777777" w:rsidR="002A58CF" w:rsidRDefault="002A58CF" w:rsidP="00FA312D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4A46C05" w14:textId="77777777" w:rsidR="002A58CF" w:rsidRDefault="002A58CF" w:rsidP="00FA312D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2A58CF" w14:paraId="43CE1425" w14:textId="77777777" w:rsidTr="00FA312D">
        <w:tc>
          <w:tcPr>
            <w:tcW w:w="1666" w:type="pct"/>
          </w:tcPr>
          <w:p w14:paraId="07A02F49" w14:textId="77777777" w:rsidR="002A58CF" w:rsidRDefault="002A58CF" w:rsidP="00FA312D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2742C768" w14:textId="77777777" w:rsidR="002A58CF" w:rsidRDefault="002A58CF" w:rsidP="00FA312D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7E8A9FC" w14:textId="77777777" w:rsidR="002A58CF" w:rsidRDefault="002A58CF" w:rsidP="00FA312D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5DA84A00" w14:textId="77777777" w:rsidR="002A58CF" w:rsidRPr="00DD66B7" w:rsidRDefault="002A58CF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B07AE1" w14:textId="77777777" w:rsidR="007607CC" w:rsidRPr="007607CC" w:rsidRDefault="007607CC" w:rsidP="007607CC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7CC">
        <w:rPr>
          <w:rFonts w:ascii="Arial" w:eastAsia="Times New Roman" w:hAnsi="Arial" w:cs="Arial"/>
          <w:b/>
          <w:bCs/>
          <w:lang w:eastAsia="es-ES"/>
        </w:rPr>
        <w:t xml:space="preserve">4.2. Riscos i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desafiaments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que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s'han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tindre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compte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per 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assegurar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l'èxit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les metes en la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següent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fase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seguiment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/ </w:t>
      </w:r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Riesgos y </w:t>
      </w:r>
      <w:proofErr w:type="spellStart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>desafios</w:t>
      </w:r>
      <w:proofErr w:type="spellEnd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 que se deben tener en cuenta para asegurar el logro de las metas en la siguiente fase de seguimiento.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607CC" w:rsidRPr="002A58CF" w14:paraId="4C6410A3" w14:textId="77777777" w:rsidTr="002A58CF">
        <w:tc>
          <w:tcPr>
            <w:tcW w:w="6997" w:type="dxa"/>
            <w:shd w:val="clear" w:color="auto" w:fill="E7E6E6" w:themeFill="background2"/>
          </w:tcPr>
          <w:p w14:paraId="138BECA7" w14:textId="2CC986E2" w:rsidR="007607CC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</w:t>
            </w:r>
            <w:proofErr w:type="spellEnd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risc</w:t>
            </w:r>
            <w:proofErr w:type="spellEnd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Descripción del Riesgo</w:t>
            </w:r>
          </w:p>
        </w:tc>
        <w:tc>
          <w:tcPr>
            <w:tcW w:w="6997" w:type="dxa"/>
            <w:shd w:val="clear" w:color="auto" w:fill="E7E6E6" w:themeFill="background2"/>
          </w:tcPr>
          <w:p w14:paraId="7A027C36" w14:textId="7F0D3002" w:rsidR="007607CC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Accions</w:t>
            </w:r>
            <w:proofErr w:type="spellEnd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preventives / Acciones preventivas</w:t>
            </w:r>
          </w:p>
        </w:tc>
      </w:tr>
      <w:tr w:rsidR="002A58CF" w14:paraId="3C3376F8" w14:textId="77777777" w:rsidTr="007607CC">
        <w:tc>
          <w:tcPr>
            <w:tcW w:w="6997" w:type="dxa"/>
          </w:tcPr>
          <w:p w14:paraId="3A0C0D79" w14:textId="77777777" w:rsidR="002A58CF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997" w:type="dxa"/>
          </w:tcPr>
          <w:p w14:paraId="7B6DBE89" w14:textId="77777777" w:rsidR="002A58CF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52A07D1C" w14:textId="77777777" w:rsidR="007607CC" w:rsidRPr="007607CC" w:rsidRDefault="007607CC" w:rsidP="007607CC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E25AAB" w14:textId="6977A5FA" w:rsidR="00DD7509" w:rsidRDefault="002A58CF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7509" w:rsidSect="00DD66B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7A0A9CF" w14:textId="77777777" w:rsidR="00FD52DE" w:rsidRDefault="00FD52DE" w:rsidP="00FD52DE">
      <w:pPr>
        <w:pStyle w:val="NormalWeb"/>
        <w:spacing w:before="113" w:beforeAutospacing="0" w:after="113" w:line="240" w:lineRule="auto"/>
      </w:pPr>
      <w:r>
        <w:rPr>
          <w:rFonts w:ascii="Arial" w:hAnsi="Arial" w:cs="Arial"/>
          <w:b/>
          <w:bCs/>
        </w:rPr>
        <w:lastRenderedPageBreak/>
        <w:t>5. MODIFICACIONES ACCIDENTALES.</w:t>
      </w:r>
    </w:p>
    <w:p w14:paraId="399F1C67" w14:textId="609A92FC" w:rsidR="00FD52DE" w:rsidRPr="00691E97" w:rsidRDefault="00691E97" w:rsidP="009F39F7">
      <w:pPr>
        <w:pStyle w:val="NormalWeb"/>
        <w:spacing w:before="113" w:beforeAutospacing="0" w:after="113" w:line="240" w:lineRule="auto"/>
        <w:jc w:val="both"/>
        <w:rPr>
          <w:i/>
          <w:iCs/>
          <w:sz w:val="18"/>
          <w:szCs w:val="18"/>
        </w:rPr>
      </w:pPr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Detallar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els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canvis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realitzats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,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amb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una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breu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descripció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les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motivacions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,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durant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període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temps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sobre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qual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s'informa</w:t>
      </w:r>
      <w:proofErr w:type="spellEnd"/>
      <w:r>
        <w:rPr>
          <w:rFonts w:ascii="Arial" w:hAnsi="Arial" w:cs="Arial"/>
          <w:b/>
          <w:bCs/>
          <w:color w:val="272627"/>
          <w:sz w:val="18"/>
          <w:szCs w:val="18"/>
        </w:rPr>
        <w:t xml:space="preserve"> / </w:t>
      </w:r>
      <w:r w:rsidR="00FD52DE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>Detall</w:t>
      </w:r>
      <w:r w:rsidR="009F39F7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 xml:space="preserve">ar </w:t>
      </w:r>
      <w:r w:rsidR="00FD52DE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 xml:space="preserve">los cambios </w:t>
      </w:r>
      <w:r w:rsidR="009F39F7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>realizados, con una breve descripción de las motivaciones, durante</w:t>
      </w:r>
      <w:r w:rsidR="00FD52DE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 xml:space="preserve"> el periodo de tiempo sobre el cual se informa.</w:t>
      </w:r>
    </w:p>
    <w:p w14:paraId="281169B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2EF9BB84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3D9B83E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122023AA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3760C4B1" w14:textId="38240D05" w:rsidR="00FD52DE" w:rsidRDefault="00691E97" w:rsidP="00691E97">
      <w:pPr>
        <w:pStyle w:val="NormalWeb"/>
        <w:spacing w:before="113" w:beforeAutospacing="0" w:after="113" w:line="240" w:lineRule="auto"/>
        <w:jc w:val="both"/>
      </w:pP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Detall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les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variacions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en les partides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pressupostàries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que han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tingut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lloc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en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període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temps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sobre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qual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s'informa</w:t>
      </w:r>
      <w:proofErr w:type="spellEnd"/>
      <w:r>
        <w:rPr>
          <w:rFonts w:ascii="Arial" w:hAnsi="Arial" w:cs="Arial"/>
          <w:b/>
          <w:bCs/>
          <w:color w:val="272627"/>
          <w:sz w:val="18"/>
          <w:szCs w:val="18"/>
        </w:rPr>
        <w:t xml:space="preserve"> / </w:t>
      </w:r>
      <w:r w:rsidR="00FD52DE" w:rsidRPr="009F39F7">
        <w:rPr>
          <w:rFonts w:ascii="Arial" w:hAnsi="Arial" w:cs="Arial"/>
          <w:b/>
          <w:bCs/>
          <w:color w:val="272627"/>
          <w:sz w:val="18"/>
          <w:szCs w:val="18"/>
        </w:rPr>
        <w:t>Detalle de las variaciones en las partidas presupuestarias que han tenido lugar en el periodo de tiempo sobre el cual se informa</w:t>
      </w:r>
      <w:r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57B26" w14:paraId="35E0DE5C" w14:textId="77777777" w:rsidTr="00757B26">
        <w:tc>
          <w:tcPr>
            <w:tcW w:w="2831" w:type="dxa"/>
          </w:tcPr>
          <w:p w14:paraId="40692698" w14:textId="0906F9EA" w:rsidR="00757B26" w:rsidRPr="00757B26" w:rsidRDefault="00757B26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B26">
              <w:rPr>
                <w:rFonts w:ascii="Arial" w:hAnsi="Arial" w:cs="Arial"/>
                <w:b/>
                <w:bCs/>
                <w:sz w:val="18"/>
                <w:szCs w:val="18"/>
              </w:rPr>
              <w:t>PARTIDA</w:t>
            </w:r>
          </w:p>
        </w:tc>
        <w:tc>
          <w:tcPr>
            <w:tcW w:w="2831" w:type="dxa"/>
          </w:tcPr>
          <w:p w14:paraId="1CFA5955" w14:textId="214416C4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</w:tc>
        <w:tc>
          <w:tcPr>
            <w:tcW w:w="2832" w:type="dxa"/>
          </w:tcPr>
          <w:p w14:paraId="4B41C9A0" w14:textId="2F2B9BA9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PROPUESTO</w:t>
            </w:r>
          </w:p>
        </w:tc>
      </w:tr>
      <w:tr w:rsidR="00757B26" w14:paraId="25BB00A9" w14:textId="77777777" w:rsidTr="00757B26">
        <w:tc>
          <w:tcPr>
            <w:tcW w:w="2831" w:type="dxa"/>
          </w:tcPr>
          <w:p w14:paraId="625BBD90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738E92" w14:textId="035B586B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0B314CB0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7D57A0A6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4BA37012" w14:textId="77777777" w:rsidTr="00757B26">
        <w:tc>
          <w:tcPr>
            <w:tcW w:w="2831" w:type="dxa"/>
          </w:tcPr>
          <w:p w14:paraId="0B36BC4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0205C6" w14:textId="74841C18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11A4428B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65997827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38470282" w14:textId="77777777" w:rsidTr="00757B26">
        <w:tc>
          <w:tcPr>
            <w:tcW w:w="2831" w:type="dxa"/>
          </w:tcPr>
          <w:p w14:paraId="11A9D4B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D5E7C8" w14:textId="4DE2D247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4829B554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031E30E9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3765D0" w14:textId="77777777" w:rsidR="002633A4" w:rsidRDefault="002633A4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2633A4" w:rsidSect="00DD75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658FD6" w14:textId="5D0349DB" w:rsidR="002633A4" w:rsidRDefault="002633A4" w:rsidP="002633A4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SEGUIMIENTO ECONÓMICO Y FINANCIERO</w:t>
      </w:r>
    </w:p>
    <w:p w14:paraId="0942B5F4" w14:textId="246D993D" w:rsidR="00AE156A" w:rsidRDefault="00AE156A" w:rsidP="00AE156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156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1 </w:t>
      </w:r>
      <w:r w:rsidRPr="00AE156A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 xml:space="preserve">RESUM DE DESPESES REALITZADES </w:t>
      </w:r>
      <w:r w:rsidRPr="00AE156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EN EL PERÍODE SOBRE EL QUAL S´INFORMA / RESUMEN DE GASTOS REALIZADOS EN EL PERIODO SOBRE EL CUAL SE INFORMA</w:t>
      </w:r>
    </w:p>
    <w:p w14:paraId="1B9C8630" w14:textId="77777777" w:rsidR="00AE156A" w:rsidRPr="00AE156A" w:rsidRDefault="00AE156A" w:rsidP="00AE15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3045"/>
        <w:gridCol w:w="2436"/>
      </w:tblGrid>
      <w:tr w:rsidR="00AE156A" w:rsidRPr="00AE156A" w14:paraId="7D99293F" w14:textId="77777777" w:rsidTr="00AE156A">
        <w:trPr>
          <w:trHeight w:val="998"/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DCA32C" w14:textId="77777777" w:rsid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840B667" w14:textId="4377ED6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CONCEPTE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A251D5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SUBVENCIÓ APROVADA PER LA GENERALITAT VALENCIANA /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SUBVENCIÓN APROBADA POR LA GENERALITAT VALENCIANA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F2A1CA1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DESPESA ACUMULADA TOTAL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GASTO ACUMULADO TOTAL</w:t>
            </w:r>
          </w:p>
        </w:tc>
      </w:tr>
      <w:tr w:rsidR="00AE156A" w:rsidRPr="00AE156A" w14:paraId="0E127E6E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D05124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 COSTOS DIRECTES/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DIRECTOS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C5CAA4" w14:textId="2D6CC5B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7FBB317" w14:textId="72D1542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1C8E842D" w14:textId="77777777" w:rsidTr="00AE156A">
        <w:trPr>
          <w:trHeight w:val="372"/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890C36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Línia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base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Línea de base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A6740C" w14:textId="40EB067B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BEB0B9" w14:textId="6396814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26D7EC6E" w14:textId="77777777" w:rsidTr="00AE156A">
        <w:trPr>
          <w:trHeight w:val="274"/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716A19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A.2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Identificació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formulació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Identificación y formulación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3FFF9F3" w14:textId="13646B36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24DA4F" w14:textId="1FEB9A6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23E8D412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9608B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A.3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Avaluació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Evaluación externa 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AD9E6CB" w14:textId="0E71B7E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77D310" w14:textId="2C90229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AD52A88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1C866A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A.4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proofErr w:type="spellStart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Externa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F5D5C1B" w14:textId="3BA8149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BA38294" w14:textId="308AB56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55311D97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CD50D0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A.5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Arrendaments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Arrendamientos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5A21840" w14:textId="3A2AED9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891D2E" w14:textId="545EB22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71A2552C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490651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A.6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Materials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subministraments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Materiales y suministros 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48430D0" w14:textId="1BE9F36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E5157CE" w14:textId="4FE615D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1AC5C0F8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AA62EE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A.7 Personal en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C.V.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Personal en sede C.V.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2A23EAB" w14:textId="792AA02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54B09DA" w14:textId="48E049A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BB21367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88BC97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A.8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Voluntariat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Voluntariado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B7C62C" w14:textId="7350240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43A4D3E" w14:textId="5F77154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771ECE9E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9EFBA8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A.9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Altres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tècnics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professionals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Otros servicios técnicos y profesionales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329406F" w14:textId="6482412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99CB74" w14:textId="76788E7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4517DBD3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E98D6A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A.10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Viatges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,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allotjaments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dietes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Viajes, alojamientos y dietas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E30BD3" w14:textId="740A930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E498248" w14:textId="09FF9D7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A49BF2F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58F50F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Despeses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bancàreis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Gastos bancarios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2BE1E42" w14:textId="54B7DBF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9BB3B3" w14:textId="2E47C2E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517D81A8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3829C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DIRECTES (A)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DIRECTOS (A)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7A821AB" w14:textId="2C7EA45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8207D8E" w14:textId="120D035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5F21BE84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E3F866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2BD5041" w14:textId="11728E7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BC7002" w14:textId="1846F2C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3FBEF2E1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96AADE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B.1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25C31E" w14:textId="1EA0887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BB1FC7" w14:textId="74DBCC7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6E16480E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78768F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INDIRECTES (B)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INDIRECTOS (B)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7691719" w14:textId="0FA1128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A82168" w14:textId="2F41240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BA93D39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D7208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COSTOS (A+B)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GENERAL COSTES (A+B)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3085E38" w14:textId="3150AD3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136F80" w14:textId="71106FD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34933723" w14:textId="77777777" w:rsidTr="00AE156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9E5E43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*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Model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s'haurà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d'adequar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a les partides subvencionables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s'establisquen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en cada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convocatòria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Modelo general que se deberá adecuar a las partidas subvencionables que se establezcan en cada convocatoria</w:t>
            </w:r>
          </w:p>
        </w:tc>
      </w:tr>
    </w:tbl>
    <w:p w14:paraId="232597C7" w14:textId="77777777" w:rsidR="002633A4" w:rsidRDefault="002633A4" w:rsidP="002633A4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CE5E49" w14:textId="516C0CD8" w:rsidR="002633A4" w:rsidRDefault="002633A4" w:rsidP="002633A4">
      <w:pPr>
        <w:pStyle w:val="NormalWeb"/>
        <w:spacing w:after="0"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2871A5" w14:textId="77777777" w:rsidR="00AE156A" w:rsidRPr="00AE156A" w:rsidRDefault="00AE156A" w:rsidP="00AE156A">
      <w:pPr>
        <w:pStyle w:val="NormalWeb"/>
        <w:spacing w:after="0" w:line="240" w:lineRule="auto"/>
      </w:pPr>
      <w:r w:rsidRPr="00AE156A">
        <w:rPr>
          <w:rFonts w:ascii="Arial" w:hAnsi="Arial" w:cs="Arial"/>
          <w:b/>
          <w:bCs/>
          <w:sz w:val="16"/>
          <w:szCs w:val="16"/>
        </w:rPr>
        <w:t>2.</w:t>
      </w:r>
      <w:r>
        <w:t xml:space="preserve"> </w:t>
      </w:r>
      <w:r w:rsidRPr="00AE156A">
        <w:rPr>
          <w:rFonts w:ascii="Arial" w:hAnsi="Arial" w:cs="Arial"/>
          <w:b/>
          <w:bCs/>
          <w:sz w:val="16"/>
          <w:szCs w:val="16"/>
        </w:rPr>
        <w:t xml:space="preserve">RESUM TOTAL DE DESPESES REALITZADES DES DE L'INICI DEL PROJECTE (totes les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despeses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hauran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d´agrupar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-se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als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epígrafs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indicats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y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s´emplenarà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en €) /RESUMEN </w:t>
      </w:r>
      <w:r w:rsidRPr="00AE156A">
        <w:rPr>
          <w:rFonts w:ascii="Arial" w:hAnsi="Arial" w:cs="Arial"/>
          <w:b/>
          <w:bCs/>
          <w:i/>
          <w:iCs/>
          <w:sz w:val="16"/>
          <w:szCs w:val="16"/>
        </w:rPr>
        <w:t xml:space="preserve">TOTAL DE GASTOS REALIZADOS DESDE EL INICIO DEL PROYECTO (todos los gastos deben agruparse en los epígrafes indicados y se cumplimentará en €) </w:t>
      </w:r>
    </w:p>
    <w:p w14:paraId="12DA3DC4" w14:textId="77777777" w:rsidR="00E6550A" w:rsidRDefault="00E6550A" w:rsidP="00427501">
      <w:pPr>
        <w:ind w:firstLine="708"/>
        <w:rPr>
          <w:lang w:eastAsia="es-ES"/>
        </w:rPr>
      </w:pPr>
    </w:p>
    <w:tbl>
      <w:tblPr>
        <w:tblW w:w="5071" w:type="pct"/>
        <w:tblCellSpacing w:w="0" w:type="dxa"/>
        <w:tblInd w:w="-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3"/>
        <w:gridCol w:w="3091"/>
        <w:gridCol w:w="2471"/>
      </w:tblGrid>
      <w:tr w:rsidR="00AE156A" w:rsidRPr="00AE156A" w14:paraId="6013B143" w14:textId="77777777" w:rsidTr="00346AAC">
        <w:trPr>
          <w:tblCellSpacing w:w="0" w:type="dxa"/>
        </w:trPr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7DA6F67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CONCEPTE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1F0B057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SUBVENCIÓ APROVADA PER LA GENERALITAT VALENCIANA /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SUBVENCIÓN APROBADA POR LA GENERALITAT VALENCIANA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A9BF10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DESPESA ACUMULADA TOTAL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GASTO ACUMULADO TOTAL</w:t>
            </w:r>
          </w:p>
        </w:tc>
      </w:tr>
      <w:tr w:rsidR="00AE156A" w:rsidRPr="00AE156A" w14:paraId="53B156FE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4391E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 COSTOS DIRECTES/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DIRECTOS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9035AC" w14:textId="1CDD759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467F866" w14:textId="281A87E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460BA26F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632484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Línia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base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Línea de base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7CB86A" w14:textId="3DB108D5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6BB99E4" w14:textId="76F55B0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502FE7B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6357A9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A.2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Identificació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formulació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Identificación y formulación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926D858" w14:textId="3C8377B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2467BA9" w14:textId="4BACBAB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8E6B751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E9605E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A.3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Avaluació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Evaluación externa 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A22CC04" w14:textId="6EB0C23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F99570" w14:textId="1A955A2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615C1FD7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1358C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A.4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proofErr w:type="spellStart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Externa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F4250B0" w14:textId="17647D16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E1E7430" w14:textId="0E16AFD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28F2AA7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3E631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A.5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Arrendaments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Arrendamientos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26CE125" w14:textId="21DAAB0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6061637" w14:textId="051F6E6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5ED67DB9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640703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A.6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Materials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subministraments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Materiales y suministros 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D6DB65D" w14:textId="38DCC5F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4F9D112" w14:textId="5CE0D87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4D54394A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A20868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A.7 Personal en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C.V.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Personal en sede C.V.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42974B2" w14:textId="7D4671B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6E8E42" w14:textId="08A356D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01C02DB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26B861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A.8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Voluntariat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Voluntariado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F7C3BAD" w14:textId="1497242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C0A3EE8" w14:textId="1285082B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868A458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A6445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A.9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Altres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tècnics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professionals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Otros servicios técnicos y profesionales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9924C2" w14:textId="7477B0D3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241C90" w14:textId="0553A1E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99243B9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758A41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A.10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Viatges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,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allotjaments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dietes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Viajes, alojamientos y dietas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45A1A1" w14:textId="370E2CC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5651F0" w14:textId="2EC7838B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3BCDB375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3CDA63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Despeses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bancàreis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Gastos bancarios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892DB10" w14:textId="382BCF43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4EAB927" w14:textId="35D7F055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C5CE777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6A6260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DIRECTES (A)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DIRECTOS (A)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54CD2AB" w14:textId="388C92E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F3AC322" w14:textId="03BB03C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5CC777FA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287A4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2E8AD0C" w14:textId="7FA57AF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436D5D" w14:textId="03EB945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CDFB73B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52A0F0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B.1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BF4FF56" w14:textId="666481D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F472A9" w14:textId="0A6BD8B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5C7F253E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85133F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INDIRECTES (B)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INDIRECTOS (B)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40364D" w14:textId="6894531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B6FD65B" w14:textId="38D543B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3912CCD5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C4A09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COSTOS (A+B)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GENERAL COSTES (A+B)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6520F0F" w14:textId="6E56170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518877F" w14:textId="1D44AAB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32BBC13" w14:textId="77777777" w:rsidTr="00346AAC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48DBFA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*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Model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s'haurà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d'adequar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a les partides subvencionables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s'establisquen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en cada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convocatòria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Modelo general que se deberá adecuar a las partidas subvencionables que se establezcan en cada convocatoria</w:t>
            </w:r>
          </w:p>
        </w:tc>
      </w:tr>
    </w:tbl>
    <w:p w14:paraId="78F4B983" w14:textId="49FED6A1" w:rsidR="00427501" w:rsidRDefault="00427501" w:rsidP="00427501">
      <w:pPr>
        <w:ind w:firstLine="708"/>
        <w:rPr>
          <w:lang w:eastAsia="es-ES"/>
        </w:rPr>
      </w:pPr>
    </w:p>
    <w:p w14:paraId="2EF5EB6C" w14:textId="77777777" w:rsidR="00E6550A" w:rsidRDefault="00E6550A" w:rsidP="00427501">
      <w:pPr>
        <w:ind w:firstLine="708"/>
        <w:rPr>
          <w:lang w:eastAsia="es-ES"/>
        </w:rPr>
        <w:sectPr w:rsidR="00E6550A" w:rsidSect="00E6550A">
          <w:pgSz w:w="11906" w:h="16838"/>
          <w:pgMar w:top="1417" w:right="1701" w:bottom="1417" w:left="1488" w:header="284" w:footer="708" w:gutter="0"/>
          <w:cols w:space="708"/>
          <w:docGrid w:linePitch="360"/>
        </w:sectPr>
      </w:pPr>
    </w:p>
    <w:p w14:paraId="507CB52E" w14:textId="46BA3548" w:rsidR="00E6550A" w:rsidRPr="00E6550A" w:rsidRDefault="00E6550A" w:rsidP="00E6550A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E6550A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RELACIÓ D'ANNEXOS QUE S'APORTEN / RELACIÓN DE ANEXOS QUE SE APORTAN</w:t>
      </w:r>
    </w:p>
    <w:sectPr w:rsidR="00E6550A" w:rsidRPr="00E6550A" w:rsidSect="00E6550A">
      <w:pgSz w:w="11906" w:h="16838"/>
      <w:pgMar w:top="1417" w:right="1701" w:bottom="1417" w:left="148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7D63" w14:textId="77777777" w:rsidR="006A764F" w:rsidRDefault="006A764F" w:rsidP="00FD52DE">
      <w:pPr>
        <w:spacing w:after="0" w:line="240" w:lineRule="auto"/>
      </w:pPr>
      <w:r>
        <w:separator/>
      </w:r>
    </w:p>
  </w:endnote>
  <w:endnote w:type="continuationSeparator" w:id="0">
    <w:p w14:paraId="0CF22400" w14:textId="77777777" w:rsidR="006A764F" w:rsidRDefault="006A764F" w:rsidP="00FD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3957" w14:textId="77777777" w:rsidR="006A764F" w:rsidRDefault="006A764F" w:rsidP="00FD52DE">
      <w:pPr>
        <w:spacing w:after="0" w:line="240" w:lineRule="auto"/>
      </w:pPr>
      <w:r>
        <w:separator/>
      </w:r>
    </w:p>
  </w:footnote>
  <w:footnote w:type="continuationSeparator" w:id="0">
    <w:p w14:paraId="0E15CD21" w14:textId="77777777" w:rsidR="006A764F" w:rsidRDefault="006A764F" w:rsidP="00FD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D73" w14:textId="6C3C393A" w:rsidR="00FD52DE" w:rsidRPr="002A58CF" w:rsidRDefault="00A351D3" w:rsidP="00DA4975">
    <w:pPr>
      <w:pStyle w:val="NormalWeb"/>
      <w:spacing w:after="0" w:line="240" w:lineRule="auto"/>
      <w:ind w:right="-710"/>
      <w:rPr>
        <w:sz w:val="16"/>
        <w:szCs w:val="16"/>
      </w:rPr>
    </w:pPr>
    <w:r>
      <w:rPr>
        <w:rFonts w:ascii="Roboto" w:hAnsi="Roboto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6ADDD442" wp14:editId="5AFF885F">
          <wp:simplePos x="0" y="0"/>
          <wp:positionH relativeFrom="margin">
            <wp:posOffset>-299085</wp:posOffset>
          </wp:positionH>
          <wp:positionV relativeFrom="paragraph">
            <wp:posOffset>-339090</wp:posOffset>
          </wp:positionV>
          <wp:extent cx="1229995" cy="785495"/>
          <wp:effectExtent l="0" t="0" r="0" b="0"/>
          <wp:wrapTight wrapText="bothSides">
            <wp:wrapPolygon edited="0">
              <wp:start x="3011" y="1572"/>
              <wp:lineTo x="2342" y="11001"/>
              <wp:lineTo x="5353" y="16763"/>
              <wp:lineTo x="5687" y="17811"/>
              <wp:lineTo x="13716" y="17811"/>
              <wp:lineTo x="17731" y="15192"/>
              <wp:lineTo x="17061" y="4191"/>
              <wp:lineTo x="5353" y="1572"/>
              <wp:lineTo x="3011" y="1572"/>
            </wp:wrapPolygon>
          </wp:wrapTight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785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975">
      <w:rPr>
        <w:rFonts w:ascii="Calibri" w:hAnsi="Calibri" w:cs="Calibri"/>
        <w:b/>
        <w:bCs/>
        <w:i/>
        <w:iCs/>
        <w:sz w:val="18"/>
        <w:szCs w:val="18"/>
      </w:rPr>
      <w:t xml:space="preserve">             </w:t>
    </w:r>
    <w:r w:rsidR="00FD52DE" w:rsidRPr="002A58CF">
      <w:rPr>
        <w:rFonts w:ascii="Calibri" w:hAnsi="Calibri" w:cs="Calibri"/>
        <w:b/>
        <w:bCs/>
        <w:i/>
        <w:iCs/>
        <w:sz w:val="16"/>
        <w:szCs w:val="16"/>
      </w:rPr>
      <w:t>I</w:t>
    </w:r>
    <w:r w:rsidR="00FD52DE" w:rsidRPr="002A58CF">
      <w:rPr>
        <w:rFonts w:ascii="Calibri" w:hAnsi="Calibri" w:cs="Calibri"/>
        <w:i/>
        <w:iCs/>
        <w:sz w:val="16"/>
        <w:szCs w:val="16"/>
      </w:rPr>
      <w:t xml:space="preserve">NFORME DE SEGUIMIENTO PERIÓDICO DE PROYECTOS </w:t>
    </w:r>
    <w:r w:rsidR="002A58CF" w:rsidRPr="002A58CF">
      <w:rPr>
        <w:rFonts w:ascii="Calibri" w:hAnsi="Calibri" w:cs="Calibri"/>
        <w:i/>
        <w:iCs/>
        <w:sz w:val="16"/>
        <w:szCs w:val="16"/>
      </w:rPr>
      <w:t>EDUCACIÓN PARA LA CIUDADANÍA GLOBAL</w:t>
    </w:r>
  </w:p>
  <w:p w14:paraId="3FE1C8D0" w14:textId="77777777" w:rsidR="00FD52DE" w:rsidRDefault="00FD5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4290C65"/>
    <w:multiLevelType w:val="hybridMultilevel"/>
    <w:tmpl w:val="E55A5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809"/>
    <w:multiLevelType w:val="multilevel"/>
    <w:tmpl w:val="60E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524C54"/>
    <w:multiLevelType w:val="hybridMultilevel"/>
    <w:tmpl w:val="BDC02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2D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42E3"/>
    <w:multiLevelType w:val="hybridMultilevel"/>
    <w:tmpl w:val="6A500080"/>
    <w:lvl w:ilvl="0" w:tplc="3CE0C5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F2798"/>
    <w:multiLevelType w:val="multilevel"/>
    <w:tmpl w:val="4E4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F698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6D5A"/>
    <w:multiLevelType w:val="hybridMultilevel"/>
    <w:tmpl w:val="5D725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89640">
    <w:abstractNumId w:val="7"/>
  </w:num>
  <w:num w:numId="2" w16cid:durableId="154224867">
    <w:abstractNumId w:val="8"/>
  </w:num>
  <w:num w:numId="3" w16cid:durableId="127476596">
    <w:abstractNumId w:val="3"/>
  </w:num>
  <w:num w:numId="4" w16cid:durableId="1467627452">
    <w:abstractNumId w:val="2"/>
  </w:num>
  <w:num w:numId="5" w16cid:durableId="47656189">
    <w:abstractNumId w:val="6"/>
  </w:num>
  <w:num w:numId="6" w16cid:durableId="777221147">
    <w:abstractNumId w:val="4"/>
  </w:num>
  <w:num w:numId="7" w16cid:durableId="1911035968">
    <w:abstractNumId w:val="1"/>
  </w:num>
  <w:num w:numId="8" w16cid:durableId="600063320">
    <w:abstractNumId w:val="5"/>
  </w:num>
  <w:num w:numId="9" w16cid:durableId="78990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61"/>
    <w:rsid w:val="000F410D"/>
    <w:rsid w:val="00123954"/>
    <w:rsid w:val="00184446"/>
    <w:rsid w:val="00241E72"/>
    <w:rsid w:val="002633A4"/>
    <w:rsid w:val="002849F3"/>
    <w:rsid w:val="002A58CF"/>
    <w:rsid w:val="00301222"/>
    <w:rsid w:val="00346AAC"/>
    <w:rsid w:val="00351A6A"/>
    <w:rsid w:val="003607DA"/>
    <w:rsid w:val="00393061"/>
    <w:rsid w:val="00427501"/>
    <w:rsid w:val="0045559A"/>
    <w:rsid w:val="00691E97"/>
    <w:rsid w:val="006A4550"/>
    <w:rsid w:val="006A764F"/>
    <w:rsid w:val="006C50C9"/>
    <w:rsid w:val="00757B26"/>
    <w:rsid w:val="007607CC"/>
    <w:rsid w:val="00787D07"/>
    <w:rsid w:val="008307C2"/>
    <w:rsid w:val="00921036"/>
    <w:rsid w:val="009A31B2"/>
    <w:rsid w:val="009F39F7"/>
    <w:rsid w:val="00A351D3"/>
    <w:rsid w:val="00A75345"/>
    <w:rsid w:val="00AA3FA4"/>
    <w:rsid w:val="00AE156A"/>
    <w:rsid w:val="00BA22B6"/>
    <w:rsid w:val="00C54732"/>
    <w:rsid w:val="00CB02C3"/>
    <w:rsid w:val="00CB449F"/>
    <w:rsid w:val="00DA4975"/>
    <w:rsid w:val="00DC2694"/>
    <w:rsid w:val="00DD66B7"/>
    <w:rsid w:val="00DD7509"/>
    <w:rsid w:val="00E6550A"/>
    <w:rsid w:val="00ED37EF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E56D"/>
  <w15:chartTrackingRefBased/>
  <w15:docId w15:val="{7C5BCF6E-FB02-4C9D-B9CA-A779577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06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9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2DE"/>
  </w:style>
  <w:style w:type="paragraph" w:styleId="Piedepgina">
    <w:name w:val="footer"/>
    <w:basedOn w:val="Normal"/>
    <w:link w:val="Piedepgina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2DE"/>
  </w:style>
  <w:style w:type="paragraph" w:customStyle="1" w:styleId="Tedtulo1">
    <w:name w:val="Tíedtulo 1"/>
    <w:basedOn w:val="Tedtulo"/>
    <w:next w:val="Cuerpodetexto"/>
    <w:uiPriority w:val="99"/>
    <w:rsid w:val="0045559A"/>
    <w:pPr>
      <w:outlineLvl w:val="0"/>
    </w:pPr>
    <w:rPr>
      <w:b/>
      <w:bCs/>
      <w:sz w:val="36"/>
      <w:szCs w:val="36"/>
    </w:rPr>
  </w:style>
  <w:style w:type="paragraph" w:customStyle="1" w:styleId="Tedtulo2">
    <w:name w:val="Tíedtulo 2"/>
    <w:basedOn w:val="Tedtulo"/>
    <w:next w:val="Cuerpodetexto"/>
    <w:uiPriority w:val="99"/>
    <w:rsid w:val="0045559A"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edtulo3">
    <w:name w:val="Tíedtulo 3"/>
    <w:basedOn w:val="Tedtulo"/>
    <w:next w:val="Cuerpodetexto"/>
    <w:uiPriority w:val="99"/>
    <w:rsid w:val="0045559A"/>
    <w:pPr>
      <w:numPr>
        <w:ilvl w:val="2"/>
      </w:numPr>
      <w:spacing w:before="140"/>
      <w:outlineLvl w:val="2"/>
    </w:pPr>
    <w:rPr>
      <w:b/>
      <w:bCs/>
    </w:rPr>
  </w:style>
  <w:style w:type="character" w:customStyle="1" w:styleId="Vif1etas">
    <w:name w:val="Viñf1etas"/>
    <w:uiPriority w:val="99"/>
    <w:rsid w:val="0045559A"/>
    <w:rPr>
      <w:rFonts w:ascii="OpenSymbol" w:eastAsia="Times New Roman" w:cs="OpenSymbol"/>
    </w:rPr>
  </w:style>
  <w:style w:type="character" w:customStyle="1" w:styleId="Sedmbolosdenumeracif3n">
    <w:name w:val="Síedmbolos de numeracióf3n"/>
    <w:uiPriority w:val="99"/>
    <w:rsid w:val="0045559A"/>
  </w:style>
  <w:style w:type="character" w:customStyle="1" w:styleId="Ancladenotaalpie">
    <w:name w:val="Ancla de nota al pie"/>
    <w:uiPriority w:val="99"/>
    <w:rsid w:val="0045559A"/>
    <w:rPr>
      <w:vertAlign w:val="superscript"/>
    </w:rPr>
  </w:style>
  <w:style w:type="character" w:customStyle="1" w:styleId="Caracteresdenotaalpie">
    <w:name w:val="Caracteres de nota al pie"/>
    <w:uiPriority w:val="99"/>
    <w:rsid w:val="0045559A"/>
  </w:style>
  <w:style w:type="character" w:customStyle="1" w:styleId="WW8Num8z0">
    <w:name w:val="WW8Num8z0"/>
    <w:uiPriority w:val="99"/>
    <w:rsid w:val="0045559A"/>
    <w:rPr>
      <w:rFonts w:eastAsia="Times New Roman"/>
      <w:sz w:val="18"/>
      <w:szCs w:val="18"/>
    </w:rPr>
  </w:style>
  <w:style w:type="character" w:customStyle="1" w:styleId="Nfamerodepe1gina">
    <w:name w:val="Núfamero de páe1gina"/>
    <w:basedOn w:val="Fuentedepe1rrafopredeter"/>
    <w:uiPriority w:val="99"/>
    <w:rsid w:val="0045559A"/>
    <w:rPr>
      <w:rFonts w:eastAsia="Times New Roman"/>
    </w:rPr>
  </w:style>
  <w:style w:type="character" w:customStyle="1" w:styleId="Fuentedepe1rrafopredeter">
    <w:name w:val="Fuente de páe1rrafo predeter."/>
    <w:uiPriority w:val="99"/>
    <w:rsid w:val="0045559A"/>
  </w:style>
  <w:style w:type="character" w:customStyle="1" w:styleId="Caracteresdenotafinal">
    <w:name w:val="Caracteres de nota final"/>
    <w:uiPriority w:val="99"/>
    <w:rsid w:val="0045559A"/>
  </w:style>
  <w:style w:type="character" w:customStyle="1" w:styleId="EnlacedeInternet">
    <w:name w:val="Enlace de Internet"/>
    <w:uiPriority w:val="99"/>
    <w:rsid w:val="0045559A"/>
    <w:rPr>
      <w:color w:val="000080"/>
      <w:u w:val="single"/>
    </w:rPr>
  </w:style>
  <w:style w:type="character" w:customStyle="1" w:styleId="EnlacedeInternetvisitado">
    <w:name w:val="Enlace de Internet visitado"/>
    <w:uiPriority w:val="99"/>
    <w:rsid w:val="0045559A"/>
    <w:rPr>
      <w:color w:val="800000"/>
      <w:u w:val="single"/>
    </w:rPr>
  </w:style>
  <w:style w:type="paragraph" w:customStyle="1" w:styleId="Notaalpie">
    <w:name w:val="Nota al pi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hAnsi="Liberation Serif" w:cs="Times New Roman"/>
      <w:sz w:val="20"/>
      <w:szCs w:val="20"/>
    </w:rPr>
  </w:style>
  <w:style w:type="paragraph" w:customStyle="1" w:styleId="Cabeceraizquierda">
    <w:name w:val="Cabecera izquierd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delatabla">
    <w:name w:val="Tíedtulo de la tabla"/>
    <w:basedOn w:val="Contenidodelatabla"/>
    <w:uiPriority w:val="99"/>
    <w:rsid w:val="0045559A"/>
    <w:pPr>
      <w:jc w:val="center"/>
    </w:pPr>
    <w:rPr>
      <w:b/>
      <w:bCs/>
    </w:rPr>
  </w:style>
  <w:style w:type="paragraph" w:customStyle="1" w:styleId="Piedepe1gina">
    <w:name w:val="Pie de páe1gina"/>
    <w:basedOn w:val="Normal"/>
    <w:uiPriority w:val="99"/>
    <w:rsid w:val="0045559A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cera">
    <w:name w:val="Cabecer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Subtedtulo">
    <w:name w:val="Subtíedtulo"/>
    <w:basedOn w:val="Tedtulo"/>
    <w:next w:val="Cuerpodetexto"/>
    <w:uiPriority w:val="99"/>
    <w:rsid w:val="0045559A"/>
    <w:pPr>
      <w:spacing w:before="60"/>
      <w:jc w:val="center"/>
    </w:pPr>
    <w:rPr>
      <w:sz w:val="36"/>
      <w:szCs w:val="36"/>
    </w:rPr>
  </w:style>
  <w:style w:type="paragraph" w:customStyle="1" w:styleId="Titular">
    <w:name w:val="Titular"/>
    <w:basedOn w:val="Tedtulo"/>
    <w:next w:val="Cuerpodetexto"/>
    <w:uiPriority w:val="99"/>
    <w:rsid w:val="0045559A"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link w:val="CitaCar"/>
    <w:uiPriority w:val="99"/>
    <w:qFormat/>
    <w:rsid w:val="0045559A"/>
    <w:pPr>
      <w:autoSpaceDE w:val="0"/>
      <w:autoSpaceDN w:val="0"/>
      <w:adjustRightInd w:val="0"/>
      <w:spacing w:after="283" w:line="240" w:lineRule="auto"/>
      <w:ind w:left="567" w:right="567"/>
    </w:pPr>
    <w:rPr>
      <w:rFonts w:ascii="Liberation Serif" w:hAnsi="Liberation Serif" w:cs="Times New Roman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5559A"/>
    <w:rPr>
      <w:rFonts w:ascii="Liberation Serif" w:hAnsi="Liberation Serif" w:cs="Times New Roman"/>
      <w:sz w:val="24"/>
      <w:szCs w:val="24"/>
    </w:rPr>
  </w:style>
  <w:style w:type="paragraph" w:customStyle="1" w:styleId="cdndice">
    <w:name w:val="Ícdndic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Leyenda">
    <w:name w:val="Leyenda"/>
    <w:basedOn w:val="Normal"/>
    <w:uiPriority w:val="99"/>
    <w:rsid w:val="0045559A"/>
    <w:pPr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</w:rPr>
  </w:style>
  <w:style w:type="paragraph" w:styleId="Lista">
    <w:name w:val="List"/>
    <w:basedOn w:val="Cuerpodetexto"/>
    <w:uiPriority w:val="99"/>
    <w:rsid w:val="0045559A"/>
    <w:rPr>
      <w:rFonts w:eastAsia="Times New Roman"/>
    </w:rPr>
  </w:style>
  <w:style w:type="paragraph" w:customStyle="1" w:styleId="Cuerpodetexto">
    <w:name w:val="Cuerpo de texto"/>
    <w:basedOn w:val="Normal"/>
    <w:uiPriority w:val="99"/>
    <w:rsid w:val="0045559A"/>
    <w:pPr>
      <w:autoSpaceDE w:val="0"/>
      <w:autoSpaceDN w:val="0"/>
      <w:adjustRightInd w:val="0"/>
      <w:spacing w:after="140" w:line="288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">
    <w:name w:val="Tíedtulo"/>
    <w:basedOn w:val="Normal"/>
    <w:next w:val="Cuerpodetexto"/>
    <w:uiPriority w:val="99"/>
    <w:rsid w:val="0045559A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Contenidodelista">
    <w:name w:val="Contenido de lista"/>
    <w:basedOn w:val="Normal"/>
    <w:uiPriority w:val="99"/>
    <w:rsid w:val="0045559A"/>
    <w:pPr>
      <w:autoSpaceDE w:val="0"/>
      <w:autoSpaceDN w:val="0"/>
      <w:adjustRightInd w:val="0"/>
      <w:spacing w:after="0" w:line="240" w:lineRule="auto"/>
      <w:ind w:left="567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354A-E7DE-45DD-AB53-57CB197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PEDROCHE GARDE, INMACULADA</cp:lastModifiedBy>
  <cp:revision>3</cp:revision>
  <cp:lastPrinted>2022-04-01T07:16:00Z</cp:lastPrinted>
  <dcterms:created xsi:type="dcterms:W3CDTF">2023-09-07T09:43:00Z</dcterms:created>
  <dcterms:modified xsi:type="dcterms:W3CDTF">2023-09-07T09:46:00Z</dcterms:modified>
</cp:coreProperties>
</file>